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3565B8" w:rsidRDefault="0005327E" w:rsidP="0005327E">
      <w:pPr>
        <w:tabs>
          <w:tab w:val="left" w:pos="555"/>
        </w:tabs>
        <w:ind w:firstLine="4536"/>
        <w:rPr>
          <w:b/>
          <w:bCs/>
          <w:spacing w:val="8"/>
          <w:sz w:val="16"/>
          <w:lang w:val="uk-UA"/>
        </w:rPr>
      </w:pPr>
      <w:r w:rsidRPr="003565B8">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565B8" w:rsidRDefault="0005327E" w:rsidP="0005327E">
      <w:pPr>
        <w:jc w:val="center"/>
        <w:rPr>
          <w:b/>
          <w:bCs/>
          <w:spacing w:val="8"/>
          <w:sz w:val="16"/>
          <w:lang w:val="uk-UA"/>
        </w:rPr>
      </w:pPr>
    </w:p>
    <w:p w14:paraId="66779BAF" w14:textId="77777777" w:rsidR="0005327E" w:rsidRPr="003565B8" w:rsidRDefault="0005327E" w:rsidP="0005327E">
      <w:pPr>
        <w:pStyle w:val="2"/>
        <w:rPr>
          <w:sz w:val="24"/>
        </w:rPr>
      </w:pPr>
      <w:r w:rsidRPr="003565B8">
        <w:rPr>
          <w:sz w:val="24"/>
        </w:rPr>
        <w:t>ВОЛИНСЬКА ОБЛАСНА ДЕРЖАВНА АДМІНІСТРАЦІЯ</w:t>
      </w:r>
    </w:p>
    <w:p w14:paraId="159C7A51" w14:textId="77777777" w:rsidR="0005327E" w:rsidRPr="003565B8" w:rsidRDefault="0005327E" w:rsidP="0005327E">
      <w:pPr>
        <w:rPr>
          <w:sz w:val="14"/>
          <w:lang w:val="uk-UA"/>
        </w:rPr>
      </w:pPr>
    </w:p>
    <w:p w14:paraId="2F0D44ED" w14:textId="77777777" w:rsidR="0005327E" w:rsidRPr="003565B8" w:rsidRDefault="0005327E" w:rsidP="0005327E">
      <w:pPr>
        <w:jc w:val="center"/>
        <w:rPr>
          <w:b/>
          <w:sz w:val="28"/>
          <w:szCs w:val="28"/>
          <w:lang w:val="uk-UA"/>
        </w:rPr>
      </w:pPr>
      <w:r w:rsidRPr="003565B8">
        <w:rPr>
          <w:b/>
          <w:sz w:val="28"/>
          <w:szCs w:val="28"/>
          <w:lang w:val="uk-UA"/>
        </w:rPr>
        <w:t>ВОЛИНСЬКА ОБЛАСНА ВІЙСЬКОВА АДМІНІСТРАЦІЯ</w:t>
      </w:r>
    </w:p>
    <w:p w14:paraId="2B1A0739" w14:textId="77777777" w:rsidR="0005327E" w:rsidRPr="003565B8" w:rsidRDefault="0005327E" w:rsidP="0005327E">
      <w:pPr>
        <w:jc w:val="center"/>
        <w:rPr>
          <w:b/>
          <w:sz w:val="22"/>
          <w:szCs w:val="28"/>
          <w:lang w:val="uk-UA"/>
        </w:rPr>
      </w:pPr>
    </w:p>
    <w:p w14:paraId="2093E85B" w14:textId="77777777" w:rsidR="0005327E" w:rsidRPr="003565B8" w:rsidRDefault="0005327E" w:rsidP="0005327E">
      <w:pPr>
        <w:jc w:val="center"/>
        <w:rPr>
          <w:b/>
          <w:bCs/>
          <w:sz w:val="32"/>
          <w:lang w:val="uk-UA"/>
        </w:rPr>
      </w:pPr>
      <w:r w:rsidRPr="003565B8">
        <w:rPr>
          <w:b/>
          <w:bCs/>
          <w:sz w:val="32"/>
          <w:lang w:val="uk-UA"/>
        </w:rPr>
        <w:t>НАКАЗ</w:t>
      </w:r>
    </w:p>
    <w:p w14:paraId="6545ABF2" w14:textId="77777777" w:rsidR="0005327E" w:rsidRPr="003565B8" w:rsidRDefault="0005327E" w:rsidP="0005327E">
      <w:pPr>
        <w:jc w:val="center"/>
        <w:rPr>
          <w:szCs w:val="28"/>
          <w:lang w:val="uk-UA"/>
        </w:rPr>
      </w:pPr>
    </w:p>
    <w:p w14:paraId="3CE2484B" w14:textId="281CE05B" w:rsidR="0005327E" w:rsidRPr="003565B8" w:rsidRDefault="00785A13" w:rsidP="0005327E">
      <w:pPr>
        <w:tabs>
          <w:tab w:val="left" w:pos="567"/>
        </w:tabs>
        <w:jc w:val="both"/>
        <w:rPr>
          <w:sz w:val="28"/>
          <w:szCs w:val="28"/>
          <w:lang w:val="uk-UA"/>
        </w:rPr>
      </w:pPr>
      <w:r>
        <w:rPr>
          <w:sz w:val="28"/>
          <w:szCs w:val="28"/>
          <w:lang w:val="uk-UA"/>
        </w:rPr>
        <w:t xml:space="preserve">29 </w:t>
      </w:r>
      <w:r w:rsidR="00E245D2" w:rsidRPr="003565B8">
        <w:rPr>
          <w:sz w:val="28"/>
          <w:szCs w:val="28"/>
          <w:lang w:val="uk-UA"/>
        </w:rPr>
        <w:t>сер</w:t>
      </w:r>
      <w:r w:rsidR="00492ED2" w:rsidRPr="003565B8">
        <w:rPr>
          <w:sz w:val="28"/>
          <w:szCs w:val="28"/>
        </w:rPr>
        <w:t>п</w:t>
      </w:r>
      <w:r w:rsidR="00626D59" w:rsidRPr="003565B8">
        <w:rPr>
          <w:sz w:val="28"/>
          <w:szCs w:val="28"/>
        </w:rPr>
        <w:t>ня</w:t>
      </w:r>
      <w:r w:rsidR="0005327E" w:rsidRPr="003565B8">
        <w:rPr>
          <w:sz w:val="28"/>
          <w:szCs w:val="28"/>
          <w:lang w:val="uk-UA"/>
        </w:rPr>
        <w:t xml:space="preserve"> 2023 року               </w:t>
      </w:r>
      <w:r>
        <w:rPr>
          <w:sz w:val="28"/>
          <w:szCs w:val="28"/>
          <w:lang w:val="uk-UA"/>
        </w:rPr>
        <w:t xml:space="preserve">   </w:t>
      </w:r>
      <w:r w:rsidR="0005327E" w:rsidRPr="003565B8">
        <w:rPr>
          <w:sz w:val="28"/>
          <w:szCs w:val="28"/>
          <w:lang w:val="uk-UA"/>
        </w:rPr>
        <w:t xml:space="preserve">     </w:t>
      </w:r>
      <w:r w:rsidR="00EC1B2B">
        <w:rPr>
          <w:sz w:val="28"/>
          <w:szCs w:val="28"/>
          <w:lang w:val="uk-UA"/>
        </w:rPr>
        <w:t xml:space="preserve"> </w:t>
      </w:r>
      <w:r w:rsidR="0005327E" w:rsidRPr="003565B8">
        <w:rPr>
          <w:sz w:val="28"/>
          <w:szCs w:val="28"/>
          <w:lang w:val="uk-UA"/>
        </w:rPr>
        <w:t xml:space="preserve">м. Луцьк                                            </w:t>
      </w:r>
      <w:r w:rsidR="00FF1450" w:rsidRPr="003565B8">
        <w:rPr>
          <w:sz w:val="28"/>
          <w:szCs w:val="28"/>
          <w:lang w:val="uk-UA"/>
        </w:rPr>
        <w:t xml:space="preserve"> </w:t>
      </w:r>
      <w:r w:rsidR="0005327E" w:rsidRPr="003565B8">
        <w:rPr>
          <w:sz w:val="28"/>
          <w:szCs w:val="28"/>
          <w:lang w:val="uk-UA"/>
        </w:rPr>
        <w:t xml:space="preserve">№ </w:t>
      </w:r>
      <w:r>
        <w:rPr>
          <w:sz w:val="28"/>
          <w:szCs w:val="28"/>
          <w:lang w:val="uk-UA"/>
        </w:rPr>
        <w:t>305</w:t>
      </w:r>
    </w:p>
    <w:p w14:paraId="4FFC35DE" w14:textId="77777777" w:rsidR="0005327E" w:rsidRPr="003565B8" w:rsidRDefault="0005327E" w:rsidP="0005327E">
      <w:pPr>
        <w:rPr>
          <w:sz w:val="28"/>
          <w:szCs w:val="28"/>
          <w:lang w:val="uk-UA"/>
        </w:rPr>
      </w:pPr>
    </w:p>
    <w:p w14:paraId="4369E4F0" w14:textId="77777777" w:rsidR="003067AB" w:rsidRDefault="003067AB" w:rsidP="0005327E">
      <w:pPr>
        <w:pStyle w:val="Iauiue"/>
        <w:jc w:val="center"/>
        <w:rPr>
          <w:sz w:val="28"/>
          <w:szCs w:val="28"/>
          <w:lang w:val="uk-UA"/>
        </w:rPr>
      </w:pPr>
    </w:p>
    <w:p w14:paraId="610A7298" w14:textId="4F81D8E0" w:rsidR="0005327E" w:rsidRPr="007E3340" w:rsidRDefault="0005327E" w:rsidP="0005327E">
      <w:pPr>
        <w:pStyle w:val="Iauiue"/>
        <w:jc w:val="center"/>
        <w:rPr>
          <w:sz w:val="28"/>
          <w:szCs w:val="28"/>
          <w:lang w:val="uk-UA"/>
        </w:rPr>
      </w:pPr>
      <w:r w:rsidRPr="007E3340">
        <w:rPr>
          <w:sz w:val="28"/>
          <w:szCs w:val="28"/>
          <w:lang w:val="uk-UA"/>
        </w:rPr>
        <w:t>Про внесення змін до показників</w:t>
      </w:r>
      <w:r w:rsidR="001B6666" w:rsidRPr="007E3340">
        <w:rPr>
          <w:sz w:val="28"/>
          <w:szCs w:val="28"/>
          <w:lang w:val="uk-UA"/>
        </w:rPr>
        <w:t xml:space="preserve"> </w:t>
      </w:r>
      <w:r w:rsidRPr="007E3340">
        <w:rPr>
          <w:sz w:val="28"/>
          <w:szCs w:val="28"/>
          <w:lang w:val="uk-UA"/>
        </w:rPr>
        <w:t>обласного бюджету на 2023 рік</w:t>
      </w:r>
    </w:p>
    <w:p w14:paraId="68DB1E16" w14:textId="77777777" w:rsidR="0005327E" w:rsidRPr="007E3340" w:rsidRDefault="0005327E" w:rsidP="0005327E">
      <w:pPr>
        <w:rPr>
          <w:sz w:val="28"/>
          <w:szCs w:val="28"/>
          <w:lang w:val="uk-UA"/>
        </w:rPr>
      </w:pPr>
    </w:p>
    <w:p w14:paraId="391E2F46" w14:textId="76BBD1B8" w:rsidR="0005327E" w:rsidRPr="007E3340" w:rsidRDefault="0005327E" w:rsidP="0005327E">
      <w:pPr>
        <w:ind w:firstLine="567"/>
        <w:jc w:val="both"/>
        <w:rPr>
          <w:sz w:val="28"/>
          <w:szCs w:val="28"/>
          <w:lang w:val="uk-UA" w:eastAsia="ar-SA"/>
        </w:rPr>
      </w:pPr>
      <w:r w:rsidRPr="007E3340">
        <w:rPr>
          <w:sz w:val="28"/>
          <w:szCs w:val="28"/>
          <w:lang w:val="uk-UA"/>
        </w:rPr>
        <w:t>Відповідно до</w:t>
      </w:r>
      <w:r w:rsidR="00BC5EFB" w:rsidRPr="007E3340">
        <w:rPr>
          <w:sz w:val="28"/>
          <w:szCs w:val="28"/>
          <w:lang w:val="uk-UA"/>
        </w:rPr>
        <w:t xml:space="preserve"> </w:t>
      </w:r>
      <w:r w:rsidRPr="007E3340">
        <w:rPr>
          <w:sz w:val="28"/>
          <w:szCs w:val="28"/>
          <w:lang w:val="uk-UA"/>
        </w:rPr>
        <w:t xml:space="preserve">законів України «Про правовий режим воєнного стану», «Про місцеві державні адміністрації», </w:t>
      </w:r>
      <w:r w:rsidR="00BC5EFB" w:rsidRPr="007E3340">
        <w:rPr>
          <w:sz w:val="28"/>
          <w:szCs w:val="28"/>
          <w:lang w:val="uk-UA"/>
        </w:rPr>
        <w:t xml:space="preserve">Бюджетного кодексу України, </w:t>
      </w:r>
      <w:r w:rsidRPr="007E3340">
        <w:rPr>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7E3340" w:rsidRDefault="00560A33" w:rsidP="0005327E">
      <w:pPr>
        <w:jc w:val="both"/>
        <w:rPr>
          <w:sz w:val="28"/>
          <w:szCs w:val="28"/>
          <w:lang w:val="uk-UA"/>
        </w:rPr>
      </w:pPr>
    </w:p>
    <w:p w14:paraId="1A2CBE66" w14:textId="3747F4C3" w:rsidR="0005327E" w:rsidRPr="007E3340" w:rsidRDefault="0005327E" w:rsidP="0005327E">
      <w:pPr>
        <w:jc w:val="both"/>
        <w:rPr>
          <w:sz w:val="28"/>
          <w:szCs w:val="28"/>
          <w:lang w:val="uk-UA"/>
        </w:rPr>
      </w:pPr>
      <w:r w:rsidRPr="007E3340">
        <w:rPr>
          <w:sz w:val="28"/>
          <w:szCs w:val="28"/>
          <w:lang w:val="uk-UA"/>
        </w:rPr>
        <w:t>НАКАЗУЮ:</w:t>
      </w:r>
    </w:p>
    <w:p w14:paraId="21CFADB6" w14:textId="77777777" w:rsidR="00560A33" w:rsidRPr="007E3340" w:rsidRDefault="00560A33" w:rsidP="00335C8E">
      <w:pPr>
        <w:tabs>
          <w:tab w:val="left" w:pos="709"/>
        </w:tabs>
        <w:ind w:firstLine="567"/>
        <w:jc w:val="both"/>
        <w:rPr>
          <w:sz w:val="28"/>
          <w:szCs w:val="28"/>
          <w:lang w:val="uk-UA"/>
        </w:rPr>
      </w:pPr>
    </w:p>
    <w:p w14:paraId="155F9623" w14:textId="393037BC" w:rsidR="00AF40CD" w:rsidRPr="007E3340" w:rsidRDefault="006958E1" w:rsidP="006958E1">
      <w:pPr>
        <w:pStyle w:val="af9"/>
        <w:tabs>
          <w:tab w:val="left" w:pos="993"/>
        </w:tabs>
        <w:ind w:left="0" w:firstLine="567"/>
        <w:jc w:val="both"/>
        <w:rPr>
          <w:sz w:val="28"/>
          <w:szCs w:val="28"/>
          <w:lang w:val="uk-UA"/>
        </w:rPr>
      </w:pPr>
      <w:r w:rsidRPr="007E3340">
        <w:rPr>
          <w:sz w:val="28"/>
          <w:szCs w:val="28"/>
          <w:lang w:val="uk-UA"/>
        </w:rPr>
        <w:t>1. </w:t>
      </w:r>
      <w:r w:rsidR="00B11A36" w:rsidRPr="007E3340">
        <w:rPr>
          <w:sz w:val="28"/>
          <w:szCs w:val="28"/>
          <w:lang w:val="uk-UA"/>
        </w:rPr>
        <w:t xml:space="preserve">Збільшити доходи </w:t>
      </w:r>
      <w:r w:rsidR="000A4AA0" w:rsidRPr="007E3340">
        <w:rPr>
          <w:sz w:val="28"/>
          <w:szCs w:val="28"/>
          <w:lang w:val="uk-UA"/>
        </w:rPr>
        <w:t xml:space="preserve">загального фонду </w:t>
      </w:r>
      <w:r w:rsidR="00B11A36" w:rsidRPr="007E3340">
        <w:rPr>
          <w:sz w:val="28"/>
          <w:szCs w:val="28"/>
          <w:lang w:val="uk-UA"/>
        </w:rPr>
        <w:t xml:space="preserve">обласного бюджету </w:t>
      </w:r>
      <w:r w:rsidR="00AF40CD" w:rsidRPr="007E3340">
        <w:rPr>
          <w:sz w:val="28"/>
          <w:szCs w:val="28"/>
          <w:lang w:val="uk-UA"/>
        </w:rPr>
        <w:t>на загальну суму</w:t>
      </w:r>
      <w:r w:rsidR="00E01E83">
        <w:rPr>
          <w:sz w:val="28"/>
          <w:szCs w:val="28"/>
          <w:lang w:val="uk-UA"/>
        </w:rPr>
        <w:t> </w:t>
      </w:r>
      <w:r w:rsidR="00AF40CD" w:rsidRPr="007E3340">
        <w:rPr>
          <w:sz w:val="28"/>
          <w:szCs w:val="28"/>
          <w:lang w:val="uk-UA"/>
        </w:rPr>
        <w:t>1</w:t>
      </w:r>
      <w:r w:rsidR="0087013F" w:rsidRPr="007E3340">
        <w:rPr>
          <w:sz w:val="28"/>
          <w:szCs w:val="28"/>
          <w:lang w:val="uk-UA"/>
        </w:rPr>
        <w:t> </w:t>
      </w:r>
      <w:r w:rsidR="00AF40CD" w:rsidRPr="007E3340">
        <w:rPr>
          <w:sz w:val="28"/>
          <w:szCs w:val="28"/>
          <w:lang w:val="uk-UA"/>
        </w:rPr>
        <w:t>695</w:t>
      </w:r>
      <w:r w:rsidR="0087013F" w:rsidRPr="007E3340">
        <w:rPr>
          <w:sz w:val="28"/>
          <w:szCs w:val="28"/>
          <w:lang w:val="uk-UA"/>
        </w:rPr>
        <w:t> </w:t>
      </w:r>
      <w:r w:rsidR="00AF40CD" w:rsidRPr="007E3340">
        <w:rPr>
          <w:sz w:val="28"/>
          <w:szCs w:val="28"/>
          <w:lang w:val="uk-UA"/>
        </w:rPr>
        <w:t>000</w:t>
      </w:r>
      <w:r w:rsidR="0087013F" w:rsidRPr="007E3340">
        <w:rPr>
          <w:sz w:val="28"/>
          <w:szCs w:val="28"/>
          <w:lang w:val="uk-UA"/>
        </w:rPr>
        <w:t> </w:t>
      </w:r>
      <w:r w:rsidR="00AF40CD" w:rsidRPr="007E3340">
        <w:rPr>
          <w:sz w:val="28"/>
          <w:szCs w:val="28"/>
          <w:lang w:val="uk-UA"/>
        </w:rPr>
        <w:t xml:space="preserve">гривень, з яких за кодом доходів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200 000 гривень, за кодом доходів 41053900 «Інші субвенції з місцевого бюджету» на </w:t>
      </w:r>
      <w:r w:rsidR="00AF40CD" w:rsidRPr="007E3340">
        <w:rPr>
          <w:bCs/>
          <w:sz w:val="28"/>
          <w:szCs w:val="28"/>
          <w:lang w:val="uk-UA"/>
        </w:rPr>
        <w:t xml:space="preserve">1 495 000 гривень за рахунок субвенції, виділеної </w:t>
      </w:r>
      <w:r w:rsidR="008C117B" w:rsidRPr="007E3340">
        <w:rPr>
          <w:bCs/>
          <w:sz w:val="28"/>
          <w:szCs w:val="28"/>
          <w:lang w:val="uk-UA"/>
        </w:rPr>
        <w:t xml:space="preserve">обласному бюджету </w:t>
      </w:r>
      <w:r w:rsidR="00AF40CD" w:rsidRPr="007E3340">
        <w:rPr>
          <w:bCs/>
          <w:sz w:val="28"/>
          <w:szCs w:val="28"/>
          <w:lang w:val="uk-UA"/>
        </w:rPr>
        <w:t xml:space="preserve">з бюджету </w:t>
      </w:r>
      <w:proofErr w:type="spellStart"/>
      <w:r w:rsidR="00AF40CD" w:rsidRPr="007E3340">
        <w:rPr>
          <w:bCs/>
          <w:sz w:val="28"/>
          <w:szCs w:val="28"/>
          <w:lang w:val="uk-UA"/>
        </w:rPr>
        <w:t>Колківської</w:t>
      </w:r>
      <w:proofErr w:type="spellEnd"/>
      <w:r w:rsidR="00AF40CD" w:rsidRPr="007E3340">
        <w:rPr>
          <w:bCs/>
          <w:sz w:val="28"/>
          <w:szCs w:val="28"/>
          <w:lang w:val="uk-UA"/>
        </w:rPr>
        <w:t xml:space="preserve"> селищної територіальної громади на співфінансування придбання шкільних</w:t>
      </w:r>
      <w:r w:rsidRPr="007E3340">
        <w:rPr>
          <w:bCs/>
          <w:sz w:val="28"/>
          <w:szCs w:val="28"/>
          <w:lang w:val="uk-UA"/>
        </w:rPr>
        <w:t> </w:t>
      </w:r>
      <w:r w:rsidR="00AF40CD" w:rsidRPr="007E3340">
        <w:rPr>
          <w:bCs/>
          <w:sz w:val="28"/>
          <w:szCs w:val="28"/>
          <w:lang w:val="uk-UA"/>
        </w:rPr>
        <w:t>автобусів.</w:t>
      </w:r>
    </w:p>
    <w:p w14:paraId="3D7B499E" w14:textId="7C53A50C" w:rsidR="000A4AA0" w:rsidRPr="007E3340" w:rsidRDefault="000A4AA0" w:rsidP="000A4AA0">
      <w:pPr>
        <w:ind w:firstLine="567"/>
        <w:jc w:val="both"/>
        <w:rPr>
          <w:sz w:val="28"/>
          <w:szCs w:val="28"/>
          <w:lang w:val="uk-UA"/>
        </w:rPr>
      </w:pPr>
    </w:p>
    <w:p w14:paraId="46F82282" w14:textId="056AFE1E" w:rsidR="007F32B4" w:rsidRPr="007E3340" w:rsidRDefault="006958E1" w:rsidP="006958E1">
      <w:pPr>
        <w:pStyle w:val="af9"/>
        <w:tabs>
          <w:tab w:val="left" w:pos="993"/>
        </w:tabs>
        <w:ind w:left="0" w:firstLine="567"/>
        <w:jc w:val="both"/>
        <w:rPr>
          <w:sz w:val="28"/>
          <w:szCs w:val="28"/>
          <w:lang w:val="uk-UA"/>
        </w:rPr>
      </w:pPr>
      <w:r w:rsidRPr="007E3340">
        <w:rPr>
          <w:sz w:val="28"/>
          <w:szCs w:val="28"/>
          <w:lang w:val="uk-UA"/>
        </w:rPr>
        <w:t>2. </w:t>
      </w:r>
      <w:r w:rsidR="007F32B4" w:rsidRPr="007E3340">
        <w:rPr>
          <w:sz w:val="28"/>
          <w:szCs w:val="28"/>
          <w:lang w:val="uk-UA"/>
        </w:rPr>
        <w:t>Збільшити видатки для головних розпорядників коштів обласного бюджету:</w:t>
      </w:r>
    </w:p>
    <w:p w14:paraId="007DCFBD" w14:textId="1570AEA0" w:rsidR="007F32B4" w:rsidRPr="007E3340" w:rsidRDefault="007F32B4" w:rsidP="00BC5EFB">
      <w:pPr>
        <w:pStyle w:val="af9"/>
        <w:tabs>
          <w:tab w:val="left" w:pos="993"/>
        </w:tabs>
        <w:ind w:left="0" w:firstLine="567"/>
        <w:jc w:val="both"/>
        <w:rPr>
          <w:sz w:val="28"/>
          <w:szCs w:val="28"/>
          <w:lang w:val="uk-UA"/>
        </w:rPr>
      </w:pPr>
      <w:r w:rsidRPr="007E3340">
        <w:rPr>
          <w:sz w:val="28"/>
          <w:szCs w:val="28"/>
          <w:lang w:val="uk-UA"/>
        </w:rPr>
        <w:t>управлінн</w:t>
      </w:r>
      <w:r w:rsidR="00D3375A" w:rsidRPr="007E3340">
        <w:rPr>
          <w:sz w:val="28"/>
          <w:szCs w:val="28"/>
          <w:lang w:val="uk-UA"/>
        </w:rPr>
        <w:t>ю</w:t>
      </w:r>
      <w:r w:rsidRPr="007E3340">
        <w:rPr>
          <w:sz w:val="28"/>
          <w:szCs w:val="28"/>
          <w:lang w:val="uk-UA"/>
        </w:rPr>
        <w:t xml:space="preserve"> освіти і науки обл</w:t>
      </w:r>
      <w:r w:rsidR="006958E1" w:rsidRPr="007E3340">
        <w:rPr>
          <w:sz w:val="28"/>
          <w:szCs w:val="28"/>
          <w:lang w:val="uk-UA"/>
        </w:rPr>
        <w:t xml:space="preserve">асної </w:t>
      </w:r>
      <w:r w:rsidRPr="007E3340">
        <w:rPr>
          <w:sz w:val="28"/>
          <w:szCs w:val="28"/>
          <w:lang w:val="uk-UA"/>
        </w:rPr>
        <w:t>держа</w:t>
      </w:r>
      <w:r w:rsidR="006958E1" w:rsidRPr="007E3340">
        <w:rPr>
          <w:sz w:val="28"/>
          <w:szCs w:val="28"/>
          <w:lang w:val="uk-UA"/>
        </w:rPr>
        <w:t>вної а</w:t>
      </w:r>
      <w:r w:rsidRPr="007E3340">
        <w:rPr>
          <w:sz w:val="28"/>
          <w:szCs w:val="28"/>
          <w:lang w:val="uk-UA"/>
        </w:rPr>
        <w:t xml:space="preserve">дміністрації </w:t>
      </w:r>
      <w:r w:rsidR="008C117B" w:rsidRPr="007E3340">
        <w:rPr>
          <w:sz w:val="28"/>
          <w:szCs w:val="28"/>
          <w:lang w:val="uk-UA"/>
        </w:rPr>
        <w:t xml:space="preserve">за видатками розвитку бюджету розвитку спеціального фонду </w:t>
      </w:r>
      <w:r w:rsidRPr="007E3340">
        <w:rPr>
          <w:sz w:val="28"/>
          <w:szCs w:val="28"/>
          <w:lang w:val="uk-UA"/>
        </w:rPr>
        <w:t xml:space="preserve">за КТПКВК МБ </w:t>
      </w:r>
      <w:r w:rsidR="008C117B" w:rsidRPr="007E3340">
        <w:rPr>
          <w:sz w:val="28"/>
          <w:szCs w:val="28"/>
          <w:lang w:val="uk-UA"/>
        </w:rPr>
        <w:t>1</w:t>
      </w:r>
      <w:r w:rsidR="003565B8" w:rsidRPr="007E3340">
        <w:rPr>
          <w:sz w:val="28"/>
          <w:szCs w:val="28"/>
          <w:lang w:val="uk-UA"/>
        </w:rPr>
        <w:t>251</w:t>
      </w:r>
      <w:r w:rsidR="008C117B" w:rsidRPr="007E3340">
        <w:rPr>
          <w:sz w:val="28"/>
          <w:szCs w:val="28"/>
          <w:lang w:val="uk-UA"/>
        </w:rPr>
        <w:t xml:space="preserve"> «Співфінансування заходів, що реалізуються за рахунок субвенції з державного бюджету місцевим бюджетам на придбання шкільних автобусів»</w:t>
      </w:r>
      <w:r w:rsidRPr="007E3340">
        <w:rPr>
          <w:sz w:val="28"/>
          <w:szCs w:val="28"/>
          <w:lang w:val="uk-UA"/>
        </w:rPr>
        <w:t xml:space="preserve"> на суму</w:t>
      </w:r>
      <w:r w:rsidR="00E01E83">
        <w:rPr>
          <w:sz w:val="28"/>
          <w:szCs w:val="28"/>
          <w:lang w:val="uk-UA"/>
        </w:rPr>
        <w:t> </w:t>
      </w:r>
      <w:r w:rsidR="008C117B" w:rsidRPr="007E3340">
        <w:rPr>
          <w:sz w:val="28"/>
          <w:szCs w:val="28"/>
          <w:lang w:val="uk-UA"/>
        </w:rPr>
        <w:t>1 495 000</w:t>
      </w:r>
      <w:r w:rsidRPr="007E3340">
        <w:rPr>
          <w:sz w:val="28"/>
          <w:szCs w:val="28"/>
          <w:lang w:val="uk-UA"/>
        </w:rPr>
        <w:t xml:space="preserve"> гривень</w:t>
      </w:r>
      <w:r w:rsidR="008C117B" w:rsidRPr="007E3340">
        <w:rPr>
          <w:sz w:val="28"/>
          <w:szCs w:val="28"/>
          <w:lang w:val="uk-UA"/>
        </w:rPr>
        <w:t xml:space="preserve"> (у тому числі за рахунок передачі коштів із загального фонду до бюджету розвитку спеціального фонду)</w:t>
      </w:r>
      <w:r w:rsidRPr="007E3340">
        <w:rPr>
          <w:sz w:val="28"/>
          <w:szCs w:val="28"/>
          <w:lang w:val="uk-UA"/>
        </w:rPr>
        <w:t>;</w:t>
      </w:r>
    </w:p>
    <w:p w14:paraId="6D21EDC7" w14:textId="4480152C" w:rsidR="00AF40CD" w:rsidRPr="007E3340" w:rsidRDefault="007F32B4" w:rsidP="00BC5EFB">
      <w:pPr>
        <w:pStyle w:val="af9"/>
        <w:tabs>
          <w:tab w:val="left" w:pos="993"/>
        </w:tabs>
        <w:ind w:left="0" w:firstLine="567"/>
        <w:jc w:val="both"/>
        <w:rPr>
          <w:sz w:val="28"/>
          <w:szCs w:val="28"/>
          <w:lang w:val="uk-UA"/>
        </w:rPr>
      </w:pPr>
      <w:r w:rsidRPr="007E3340">
        <w:rPr>
          <w:sz w:val="28"/>
          <w:szCs w:val="28"/>
          <w:lang w:val="uk-UA"/>
        </w:rPr>
        <w:t>департамент</w:t>
      </w:r>
      <w:r w:rsidR="006958E1" w:rsidRPr="007E3340">
        <w:rPr>
          <w:sz w:val="28"/>
          <w:szCs w:val="28"/>
          <w:lang w:val="uk-UA"/>
        </w:rPr>
        <w:t>ові</w:t>
      </w:r>
      <w:r w:rsidRPr="007E3340">
        <w:rPr>
          <w:sz w:val="28"/>
          <w:szCs w:val="28"/>
          <w:lang w:val="uk-UA"/>
        </w:rPr>
        <w:t xml:space="preserve"> фінансів обласної державної адміністрації </w:t>
      </w:r>
      <w:r w:rsidR="008C117B" w:rsidRPr="007E3340">
        <w:rPr>
          <w:sz w:val="28"/>
          <w:szCs w:val="28"/>
          <w:lang w:val="uk-UA"/>
        </w:rPr>
        <w:t>за видатками споживання загального фонду з</w:t>
      </w:r>
      <w:r w:rsidRPr="007E3340">
        <w:rPr>
          <w:sz w:val="28"/>
          <w:szCs w:val="28"/>
          <w:lang w:val="uk-UA"/>
        </w:rPr>
        <w:t xml:space="preserve">а КТПКВК МБ </w:t>
      </w:r>
      <w:r w:rsidR="008C117B" w:rsidRPr="007E3340">
        <w:rPr>
          <w:sz w:val="28"/>
          <w:szCs w:val="28"/>
          <w:lang w:val="uk-UA"/>
        </w:rPr>
        <w:t>9770</w:t>
      </w:r>
      <w:r w:rsidRPr="007E3340">
        <w:rPr>
          <w:sz w:val="28"/>
          <w:szCs w:val="28"/>
          <w:lang w:val="uk-UA"/>
        </w:rPr>
        <w:t xml:space="preserve"> «</w:t>
      </w:r>
      <w:r w:rsidR="008C117B" w:rsidRPr="007E3340">
        <w:rPr>
          <w:sz w:val="28"/>
          <w:szCs w:val="28"/>
          <w:lang w:val="uk-UA"/>
        </w:rPr>
        <w:t>Інші субвенції з місцевого бюджету</w:t>
      </w:r>
      <w:r w:rsidRPr="007E3340">
        <w:rPr>
          <w:sz w:val="28"/>
          <w:szCs w:val="28"/>
          <w:lang w:val="uk-UA"/>
        </w:rPr>
        <w:t xml:space="preserve">» на суму </w:t>
      </w:r>
      <w:r w:rsidR="008C117B" w:rsidRPr="007E3340">
        <w:rPr>
          <w:sz w:val="28"/>
          <w:szCs w:val="28"/>
          <w:lang w:val="uk-UA"/>
        </w:rPr>
        <w:t>200</w:t>
      </w:r>
      <w:r w:rsidR="00D3375A" w:rsidRPr="007E3340">
        <w:rPr>
          <w:sz w:val="28"/>
          <w:szCs w:val="28"/>
          <w:lang w:val="uk-UA"/>
        </w:rPr>
        <w:t> </w:t>
      </w:r>
      <w:r w:rsidR="008C117B" w:rsidRPr="007E3340">
        <w:rPr>
          <w:sz w:val="28"/>
          <w:szCs w:val="28"/>
          <w:lang w:val="uk-UA"/>
        </w:rPr>
        <w:t>000</w:t>
      </w:r>
      <w:r w:rsidR="00D3375A" w:rsidRPr="007E3340">
        <w:rPr>
          <w:sz w:val="28"/>
          <w:szCs w:val="28"/>
          <w:lang w:val="uk-UA"/>
        </w:rPr>
        <w:t> </w:t>
      </w:r>
      <w:r w:rsidRPr="007E3340">
        <w:rPr>
          <w:sz w:val="28"/>
          <w:szCs w:val="28"/>
          <w:lang w:val="uk-UA"/>
        </w:rPr>
        <w:t xml:space="preserve">гривень </w:t>
      </w:r>
      <w:r w:rsidR="008C117B" w:rsidRPr="007E3340">
        <w:rPr>
          <w:sz w:val="28"/>
          <w:szCs w:val="28"/>
          <w:lang w:val="uk-UA"/>
        </w:rPr>
        <w:t xml:space="preserve">для надання субвенції з обласного бюджету </w:t>
      </w:r>
      <w:proofErr w:type="spellStart"/>
      <w:r w:rsidR="008C117B" w:rsidRPr="007E3340">
        <w:rPr>
          <w:sz w:val="28"/>
          <w:szCs w:val="28"/>
          <w:lang w:val="uk-UA"/>
        </w:rPr>
        <w:t>бюджету</w:t>
      </w:r>
      <w:proofErr w:type="spellEnd"/>
      <w:r w:rsidR="008C117B" w:rsidRPr="007E3340">
        <w:rPr>
          <w:sz w:val="28"/>
          <w:szCs w:val="28"/>
          <w:lang w:val="uk-UA"/>
        </w:rPr>
        <w:t xml:space="preserve"> </w:t>
      </w:r>
      <w:proofErr w:type="spellStart"/>
      <w:r w:rsidR="008C117B" w:rsidRPr="007E3340">
        <w:rPr>
          <w:sz w:val="28"/>
          <w:szCs w:val="28"/>
          <w:lang w:val="uk-UA"/>
        </w:rPr>
        <w:t>Затурцівської</w:t>
      </w:r>
      <w:proofErr w:type="spellEnd"/>
      <w:r w:rsidR="008C117B" w:rsidRPr="007E3340">
        <w:rPr>
          <w:sz w:val="28"/>
          <w:szCs w:val="28"/>
          <w:lang w:val="uk-UA"/>
        </w:rPr>
        <w:t xml:space="preserve"> сільської територіальної громади на поточний ремонт спортивного залу (заміна підлоги) в ОЗЗСО «</w:t>
      </w:r>
      <w:proofErr w:type="spellStart"/>
      <w:r w:rsidR="008C117B" w:rsidRPr="007E3340">
        <w:rPr>
          <w:sz w:val="28"/>
          <w:szCs w:val="28"/>
          <w:lang w:val="uk-UA"/>
        </w:rPr>
        <w:t>Затурцівський</w:t>
      </w:r>
      <w:proofErr w:type="spellEnd"/>
      <w:r w:rsidR="008C117B" w:rsidRPr="007E3340">
        <w:rPr>
          <w:sz w:val="28"/>
          <w:szCs w:val="28"/>
          <w:lang w:val="uk-UA"/>
        </w:rPr>
        <w:t xml:space="preserve"> ліцей ім.</w:t>
      </w:r>
      <w:r w:rsidR="003565B8" w:rsidRPr="007E3340">
        <w:rPr>
          <w:sz w:val="28"/>
          <w:szCs w:val="28"/>
          <w:lang w:val="uk-UA"/>
        </w:rPr>
        <w:t> </w:t>
      </w:r>
      <w:r w:rsidR="008C117B" w:rsidRPr="007E3340">
        <w:rPr>
          <w:sz w:val="28"/>
          <w:szCs w:val="28"/>
          <w:lang w:val="uk-UA"/>
        </w:rPr>
        <w:t>В.</w:t>
      </w:r>
      <w:r w:rsidR="00E01E83">
        <w:rPr>
          <w:sz w:val="28"/>
          <w:szCs w:val="28"/>
          <w:lang w:val="uk-UA"/>
        </w:rPr>
        <w:t> </w:t>
      </w:r>
      <w:r w:rsidR="008C117B" w:rsidRPr="007E3340">
        <w:rPr>
          <w:sz w:val="28"/>
          <w:szCs w:val="28"/>
          <w:lang w:val="uk-UA"/>
        </w:rPr>
        <w:t>К.</w:t>
      </w:r>
      <w:r w:rsidR="00E01E83">
        <w:rPr>
          <w:sz w:val="28"/>
          <w:szCs w:val="28"/>
          <w:lang w:val="uk-UA"/>
        </w:rPr>
        <w:t> </w:t>
      </w:r>
      <w:r w:rsidR="008C117B" w:rsidRPr="007E3340">
        <w:rPr>
          <w:sz w:val="28"/>
          <w:szCs w:val="28"/>
          <w:lang w:val="uk-UA"/>
        </w:rPr>
        <w:t xml:space="preserve">Липинського» </w:t>
      </w:r>
      <w:proofErr w:type="spellStart"/>
      <w:r w:rsidR="008C117B" w:rsidRPr="007E3340">
        <w:rPr>
          <w:sz w:val="28"/>
          <w:szCs w:val="28"/>
          <w:lang w:val="uk-UA"/>
        </w:rPr>
        <w:t>Затурцівської</w:t>
      </w:r>
      <w:proofErr w:type="spellEnd"/>
      <w:r w:rsidR="008C117B" w:rsidRPr="007E3340">
        <w:rPr>
          <w:sz w:val="28"/>
          <w:szCs w:val="28"/>
          <w:lang w:val="uk-UA"/>
        </w:rPr>
        <w:t xml:space="preserve"> сільської ради</w:t>
      </w:r>
      <w:r w:rsidRPr="007E3340">
        <w:rPr>
          <w:sz w:val="28"/>
          <w:szCs w:val="28"/>
          <w:lang w:val="uk-UA"/>
        </w:rPr>
        <w:t>.</w:t>
      </w:r>
    </w:p>
    <w:p w14:paraId="73DDEB5F" w14:textId="77777777" w:rsidR="006958E1" w:rsidRPr="007E3340" w:rsidRDefault="006958E1" w:rsidP="0093478C">
      <w:pPr>
        <w:overflowPunct/>
        <w:ind w:firstLine="567"/>
        <w:jc w:val="both"/>
        <w:textAlignment w:val="auto"/>
        <w:rPr>
          <w:sz w:val="28"/>
          <w:szCs w:val="28"/>
          <w:lang w:val="uk-UA"/>
        </w:rPr>
      </w:pPr>
    </w:p>
    <w:p w14:paraId="08C76254" w14:textId="77777777" w:rsidR="007E3340" w:rsidRDefault="007E3340" w:rsidP="0093478C">
      <w:pPr>
        <w:overflowPunct/>
        <w:ind w:firstLine="567"/>
        <w:jc w:val="both"/>
        <w:textAlignment w:val="auto"/>
        <w:rPr>
          <w:sz w:val="28"/>
          <w:szCs w:val="28"/>
          <w:lang w:val="uk-UA"/>
        </w:rPr>
      </w:pPr>
    </w:p>
    <w:p w14:paraId="680A90DE" w14:textId="77777777" w:rsidR="007E3340" w:rsidRDefault="007E3340" w:rsidP="0093478C">
      <w:pPr>
        <w:overflowPunct/>
        <w:ind w:firstLine="567"/>
        <w:jc w:val="both"/>
        <w:textAlignment w:val="auto"/>
        <w:rPr>
          <w:sz w:val="28"/>
          <w:szCs w:val="28"/>
          <w:lang w:val="uk-UA"/>
        </w:rPr>
      </w:pPr>
    </w:p>
    <w:p w14:paraId="44E32A0D" w14:textId="59D0FFE0" w:rsidR="007E3340" w:rsidRDefault="007E3340" w:rsidP="007E3340">
      <w:pPr>
        <w:overflowPunct/>
        <w:ind w:firstLine="567"/>
        <w:jc w:val="center"/>
        <w:textAlignment w:val="auto"/>
        <w:rPr>
          <w:sz w:val="28"/>
          <w:szCs w:val="28"/>
          <w:lang w:val="uk-UA"/>
        </w:rPr>
      </w:pPr>
      <w:r>
        <w:rPr>
          <w:sz w:val="28"/>
          <w:szCs w:val="28"/>
          <w:lang w:val="uk-UA"/>
        </w:rPr>
        <w:t>2</w:t>
      </w:r>
    </w:p>
    <w:p w14:paraId="79FF541D" w14:textId="77777777" w:rsidR="007E3340" w:rsidRDefault="007E3340" w:rsidP="0093478C">
      <w:pPr>
        <w:overflowPunct/>
        <w:ind w:firstLine="567"/>
        <w:jc w:val="both"/>
        <w:textAlignment w:val="auto"/>
        <w:rPr>
          <w:sz w:val="28"/>
          <w:szCs w:val="28"/>
          <w:lang w:val="uk-UA"/>
        </w:rPr>
      </w:pPr>
    </w:p>
    <w:p w14:paraId="4EBEF2D7" w14:textId="6C1D0752" w:rsidR="00017451" w:rsidRPr="00E01E83" w:rsidRDefault="000A4AA0" w:rsidP="0093478C">
      <w:pPr>
        <w:overflowPunct/>
        <w:ind w:firstLine="567"/>
        <w:jc w:val="both"/>
        <w:textAlignment w:val="auto"/>
        <w:rPr>
          <w:spacing w:val="-10"/>
          <w:sz w:val="28"/>
          <w:szCs w:val="28"/>
          <w:lang w:val="uk-UA"/>
        </w:rPr>
      </w:pPr>
      <w:r w:rsidRPr="007E3340">
        <w:rPr>
          <w:sz w:val="28"/>
          <w:szCs w:val="28"/>
          <w:lang w:val="uk-UA"/>
        </w:rPr>
        <w:t>3</w:t>
      </w:r>
      <w:r w:rsidR="002E59CD" w:rsidRPr="007E3340">
        <w:rPr>
          <w:sz w:val="28"/>
          <w:szCs w:val="28"/>
          <w:lang w:val="uk-UA"/>
        </w:rPr>
        <w:t>. </w:t>
      </w:r>
      <w:r w:rsidR="00017451" w:rsidRPr="00E01E83">
        <w:rPr>
          <w:spacing w:val="-10"/>
          <w:sz w:val="28"/>
          <w:szCs w:val="28"/>
          <w:lang w:val="uk-UA"/>
        </w:rPr>
        <w:t>Департамент</w:t>
      </w:r>
      <w:r w:rsidR="001D7A7B" w:rsidRPr="00E01E83">
        <w:rPr>
          <w:spacing w:val="-10"/>
          <w:sz w:val="28"/>
          <w:szCs w:val="28"/>
          <w:lang w:val="uk-UA"/>
        </w:rPr>
        <w:t>ові</w:t>
      </w:r>
      <w:r w:rsidR="00017451" w:rsidRPr="00E01E83">
        <w:rPr>
          <w:spacing w:val="-10"/>
          <w:sz w:val="28"/>
          <w:szCs w:val="28"/>
          <w:lang w:val="uk-UA"/>
        </w:rPr>
        <w:t xml:space="preserve"> фінансів обласної державної адміністрації (</w:t>
      </w:r>
      <w:r w:rsidR="000118B8">
        <w:rPr>
          <w:spacing w:val="-10"/>
          <w:sz w:val="28"/>
          <w:szCs w:val="28"/>
          <w:lang w:val="uk-UA"/>
        </w:rPr>
        <w:t>Ім’я Прізвище</w:t>
      </w:r>
      <w:r w:rsidR="00017451" w:rsidRPr="00E01E83">
        <w:rPr>
          <w:spacing w:val="-10"/>
          <w:sz w:val="28"/>
          <w:szCs w:val="28"/>
          <w:lang w:val="uk-UA"/>
        </w:rPr>
        <w:t xml:space="preserve">) </w:t>
      </w:r>
      <w:proofErr w:type="spellStart"/>
      <w:r w:rsidR="00017451" w:rsidRPr="00E01E83">
        <w:rPr>
          <w:spacing w:val="-10"/>
          <w:sz w:val="28"/>
          <w:szCs w:val="28"/>
          <w:lang w:val="uk-UA"/>
        </w:rPr>
        <w:t>унести</w:t>
      </w:r>
      <w:proofErr w:type="spellEnd"/>
      <w:r w:rsidR="00017451" w:rsidRPr="00E01E83">
        <w:rPr>
          <w:spacing w:val="-10"/>
          <w:sz w:val="28"/>
          <w:szCs w:val="28"/>
          <w:lang w:val="uk-UA"/>
        </w:rPr>
        <w:t xml:space="preserve"> відповідні зміни до розпису обласного бюджету на</w:t>
      </w:r>
      <w:r w:rsidR="001D7A7B" w:rsidRPr="00E01E83">
        <w:rPr>
          <w:spacing w:val="-10"/>
          <w:sz w:val="28"/>
          <w:szCs w:val="28"/>
          <w:lang w:val="uk-UA"/>
        </w:rPr>
        <w:t> </w:t>
      </w:r>
      <w:r w:rsidR="00017451" w:rsidRPr="00E01E83">
        <w:rPr>
          <w:spacing w:val="-10"/>
          <w:sz w:val="28"/>
          <w:szCs w:val="28"/>
          <w:lang w:val="uk-UA"/>
        </w:rPr>
        <w:t>2023</w:t>
      </w:r>
      <w:r w:rsidR="001D7A7B" w:rsidRPr="00E01E83">
        <w:rPr>
          <w:spacing w:val="-10"/>
          <w:sz w:val="28"/>
          <w:szCs w:val="28"/>
          <w:lang w:val="uk-UA"/>
        </w:rPr>
        <w:t> </w:t>
      </w:r>
      <w:r w:rsidR="00017451" w:rsidRPr="00E01E83">
        <w:rPr>
          <w:spacing w:val="-10"/>
          <w:sz w:val="28"/>
          <w:szCs w:val="28"/>
          <w:lang w:val="uk-UA"/>
        </w:rPr>
        <w:t>рік.</w:t>
      </w:r>
    </w:p>
    <w:p w14:paraId="1A51F508" w14:textId="77777777" w:rsidR="00560A33" w:rsidRPr="007E3340" w:rsidRDefault="00560A33" w:rsidP="0093478C">
      <w:pPr>
        <w:overflowPunct/>
        <w:ind w:firstLine="567"/>
        <w:jc w:val="both"/>
        <w:textAlignment w:val="auto"/>
        <w:rPr>
          <w:sz w:val="28"/>
          <w:szCs w:val="28"/>
          <w:lang w:val="uk-UA"/>
        </w:rPr>
      </w:pPr>
    </w:p>
    <w:p w14:paraId="08B461AC" w14:textId="40426AAB" w:rsidR="00017451" w:rsidRPr="007E3340" w:rsidRDefault="000A4AA0" w:rsidP="00017451">
      <w:pPr>
        <w:ind w:firstLine="567"/>
        <w:jc w:val="both"/>
        <w:rPr>
          <w:sz w:val="28"/>
          <w:szCs w:val="28"/>
          <w:lang w:val="uk-UA"/>
        </w:rPr>
      </w:pPr>
      <w:r w:rsidRPr="007E3340">
        <w:rPr>
          <w:sz w:val="28"/>
          <w:szCs w:val="28"/>
          <w:lang w:val="uk-UA"/>
        </w:rPr>
        <w:t>4</w:t>
      </w:r>
      <w:r w:rsidR="00017451" w:rsidRPr="007E3340">
        <w:rPr>
          <w:sz w:val="28"/>
          <w:szCs w:val="28"/>
          <w:lang w:val="uk-UA"/>
        </w:rPr>
        <w:t>. </w:t>
      </w:r>
      <w:r w:rsidR="000B34DE" w:rsidRPr="007E334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E3340">
        <w:rPr>
          <w:sz w:val="28"/>
          <w:szCs w:val="28"/>
          <w:lang w:val="uk-UA"/>
        </w:rPr>
        <w:t>.</w:t>
      </w:r>
    </w:p>
    <w:p w14:paraId="0B13B65D" w14:textId="77777777" w:rsidR="00017451" w:rsidRPr="007E3340" w:rsidRDefault="00017451" w:rsidP="00017451">
      <w:pPr>
        <w:rPr>
          <w:bCs/>
          <w:sz w:val="28"/>
          <w:szCs w:val="28"/>
          <w:lang w:val="uk-UA"/>
        </w:rPr>
      </w:pPr>
    </w:p>
    <w:p w14:paraId="723B45F1" w14:textId="77777777" w:rsidR="00B607DB" w:rsidRDefault="00B607DB" w:rsidP="00017451">
      <w:pPr>
        <w:rPr>
          <w:bCs/>
          <w:sz w:val="28"/>
          <w:szCs w:val="28"/>
          <w:lang w:val="uk-UA"/>
        </w:rPr>
      </w:pPr>
    </w:p>
    <w:p w14:paraId="59B66A1B" w14:textId="77777777" w:rsidR="007E3340" w:rsidRPr="007E3340" w:rsidRDefault="007E3340" w:rsidP="00017451">
      <w:pPr>
        <w:rPr>
          <w:bCs/>
          <w:sz w:val="28"/>
          <w:szCs w:val="28"/>
          <w:lang w:val="uk-UA"/>
        </w:rPr>
      </w:pPr>
    </w:p>
    <w:p w14:paraId="73B982E5" w14:textId="3FB1E240" w:rsidR="00017451" w:rsidRPr="00BE28CF" w:rsidRDefault="00017451" w:rsidP="00017451">
      <w:pPr>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t xml:space="preserve">        Юрій ПОГУЛЯЙКО</w:t>
      </w:r>
    </w:p>
    <w:p w14:paraId="2641979B" w14:textId="66F71CFE" w:rsidR="00E14B06" w:rsidRPr="007E3340" w:rsidRDefault="00E14B06" w:rsidP="00017451">
      <w:pPr>
        <w:rPr>
          <w:sz w:val="28"/>
          <w:szCs w:val="28"/>
        </w:rPr>
      </w:pPr>
    </w:p>
    <w:p w14:paraId="0DD88035" w14:textId="77777777" w:rsidR="001B2F86" w:rsidRDefault="001B2F86" w:rsidP="00017451">
      <w:pPr>
        <w:rPr>
          <w:sz w:val="28"/>
          <w:szCs w:val="28"/>
        </w:rPr>
      </w:pPr>
    </w:p>
    <w:p w14:paraId="2537F7AD" w14:textId="77777777" w:rsidR="007E3340" w:rsidRPr="007E3340" w:rsidRDefault="007E3340" w:rsidP="00017451">
      <w:pPr>
        <w:rPr>
          <w:sz w:val="28"/>
          <w:szCs w:val="28"/>
        </w:rPr>
      </w:pPr>
    </w:p>
    <w:p w14:paraId="651A5825" w14:textId="77777777" w:rsidR="007F32B4" w:rsidRPr="007F32B4" w:rsidRDefault="007F32B4" w:rsidP="007F32B4">
      <w:pPr>
        <w:rPr>
          <w:bCs/>
          <w:sz w:val="24"/>
          <w:szCs w:val="24"/>
          <w:lang w:val="uk-UA"/>
        </w:rPr>
      </w:pPr>
      <w:r w:rsidRPr="007F32B4">
        <w:rPr>
          <w:bCs/>
          <w:sz w:val="24"/>
          <w:szCs w:val="24"/>
          <w:lang w:val="uk-UA"/>
        </w:rPr>
        <w:t xml:space="preserve">Володимир </w:t>
      </w:r>
      <w:proofErr w:type="spellStart"/>
      <w:r w:rsidRPr="007F32B4">
        <w:rPr>
          <w:bCs/>
          <w:sz w:val="24"/>
          <w:szCs w:val="24"/>
          <w:lang w:val="uk-UA"/>
        </w:rPr>
        <w:t>Горщар</w:t>
      </w:r>
      <w:proofErr w:type="spellEnd"/>
      <w:r w:rsidRPr="007F32B4">
        <w:rPr>
          <w:bCs/>
          <w:sz w:val="24"/>
          <w:szCs w:val="24"/>
          <w:lang w:val="uk-UA"/>
        </w:rPr>
        <w:t xml:space="preserve"> 777 225</w:t>
      </w:r>
    </w:p>
    <w:p w14:paraId="2D6D6B26" w14:textId="59A19835" w:rsidR="007F32B4" w:rsidRPr="007F32B4" w:rsidRDefault="008C117B" w:rsidP="007F32B4">
      <w:pPr>
        <w:rPr>
          <w:bCs/>
          <w:sz w:val="24"/>
          <w:szCs w:val="24"/>
          <w:lang w:val="uk-UA"/>
        </w:rPr>
      </w:pPr>
      <w:r>
        <w:rPr>
          <w:bCs/>
          <w:sz w:val="24"/>
          <w:szCs w:val="24"/>
          <w:lang w:val="uk-UA"/>
        </w:rPr>
        <w:t>Марія Корець</w:t>
      </w:r>
      <w:r w:rsidR="007F32B4" w:rsidRPr="007F32B4">
        <w:rPr>
          <w:bCs/>
          <w:sz w:val="24"/>
          <w:szCs w:val="24"/>
          <w:lang w:val="uk-UA"/>
        </w:rPr>
        <w:t xml:space="preserve"> 777 23</w:t>
      </w:r>
      <w:r>
        <w:rPr>
          <w:bCs/>
          <w:sz w:val="24"/>
          <w:szCs w:val="24"/>
          <w:lang w:val="uk-UA"/>
        </w:rPr>
        <w:t>4</w:t>
      </w:r>
    </w:p>
    <w:p w14:paraId="59B46DA4" w14:textId="722673A6" w:rsidR="007F32B4" w:rsidRPr="007F32B4" w:rsidRDefault="008C117B" w:rsidP="007F32B4">
      <w:pPr>
        <w:rPr>
          <w:bCs/>
          <w:sz w:val="24"/>
          <w:szCs w:val="24"/>
          <w:lang w:val="uk-UA"/>
        </w:rPr>
      </w:pPr>
      <w:r>
        <w:rPr>
          <w:bCs/>
          <w:sz w:val="24"/>
          <w:szCs w:val="24"/>
          <w:lang w:val="uk-UA"/>
        </w:rPr>
        <w:t xml:space="preserve">Людмила </w:t>
      </w:r>
      <w:proofErr w:type="spellStart"/>
      <w:r>
        <w:rPr>
          <w:bCs/>
          <w:sz w:val="24"/>
          <w:szCs w:val="24"/>
          <w:lang w:val="uk-UA"/>
        </w:rPr>
        <w:t>Куніш</w:t>
      </w:r>
      <w:proofErr w:type="spellEnd"/>
      <w:r w:rsidR="007F32B4" w:rsidRPr="007F32B4">
        <w:rPr>
          <w:bCs/>
          <w:sz w:val="24"/>
          <w:szCs w:val="24"/>
          <w:lang w:val="uk-UA"/>
        </w:rPr>
        <w:t xml:space="preserve"> 777 </w:t>
      </w:r>
      <w:r>
        <w:rPr>
          <w:bCs/>
          <w:sz w:val="24"/>
          <w:szCs w:val="24"/>
          <w:lang w:val="uk-UA"/>
        </w:rPr>
        <w:t>236</w:t>
      </w:r>
    </w:p>
    <w:p w14:paraId="302F0FD5" w14:textId="29B91963" w:rsidR="00FF1450" w:rsidRPr="00D10602" w:rsidRDefault="007F32B4" w:rsidP="007F32B4">
      <w:pPr>
        <w:rPr>
          <w:bCs/>
          <w:sz w:val="24"/>
          <w:szCs w:val="24"/>
          <w:lang w:val="uk-UA"/>
        </w:rPr>
      </w:pPr>
      <w:r w:rsidRPr="007F32B4">
        <w:rPr>
          <w:bCs/>
          <w:sz w:val="24"/>
          <w:szCs w:val="24"/>
          <w:lang w:val="uk-UA"/>
        </w:rPr>
        <w:t> </w:t>
      </w:r>
    </w:p>
    <w:sectPr w:rsidR="00FF1450" w:rsidRPr="00D10602" w:rsidSect="007E3340">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972CA" w14:textId="77777777" w:rsidR="00B67415" w:rsidRDefault="00B67415" w:rsidP="009F090D">
      <w:r>
        <w:separator/>
      </w:r>
    </w:p>
  </w:endnote>
  <w:endnote w:type="continuationSeparator" w:id="0">
    <w:p w14:paraId="3A99B16A" w14:textId="77777777" w:rsidR="00B67415" w:rsidRDefault="00B6741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B1494" w14:textId="77777777" w:rsidR="00B67415" w:rsidRDefault="00B67415" w:rsidP="009F090D">
      <w:r>
        <w:separator/>
      </w:r>
    </w:p>
  </w:footnote>
  <w:footnote w:type="continuationSeparator" w:id="0">
    <w:p w14:paraId="3AD684EB" w14:textId="77777777" w:rsidR="00B67415" w:rsidRDefault="00B6741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D330A"/>
    <w:multiLevelType w:val="hybridMultilevel"/>
    <w:tmpl w:val="61CE9912"/>
    <w:lvl w:ilvl="0" w:tplc="C6426BD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DEE5EBC"/>
    <w:multiLevelType w:val="hybridMultilevel"/>
    <w:tmpl w:val="1300417A"/>
    <w:lvl w:ilvl="0" w:tplc="70D8726C">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3C3E4BCC"/>
    <w:multiLevelType w:val="hybridMultilevel"/>
    <w:tmpl w:val="7E945526"/>
    <w:lvl w:ilvl="0" w:tplc="1CCE59C6">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0125985"/>
    <w:multiLevelType w:val="hybridMultilevel"/>
    <w:tmpl w:val="257C64F4"/>
    <w:lvl w:ilvl="0" w:tplc="5ECE7144">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986669262">
    <w:abstractNumId w:val="4"/>
  </w:num>
  <w:num w:numId="2" w16cid:durableId="381641457">
    <w:abstractNumId w:val="1"/>
  </w:num>
  <w:num w:numId="3" w16cid:durableId="1411468583">
    <w:abstractNumId w:val="5"/>
  </w:num>
  <w:num w:numId="4" w16cid:durableId="913859354">
    <w:abstractNumId w:val="6"/>
  </w:num>
  <w:num w:numId="5" w16cid:durableId="1958484265">
    <w:abstractNumId w:val="7"/>
  </w:num>
  <w:num w:numId="6" w16cid:durableId="1958482371">
    <w:abstractNumId w:val="0"/>
  </w:num>
  <w:num w:numId="7" w16cid:durableId="1326014076">
    <w:abstractNumId w:val="3"/>
  </w:num>
  <w:num w:numId="8" w16cid:durableId="12264573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18B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4AA0"/>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2F458A"/>
    <w:rsid w:val="00300ED4"/>
    <w:rsid w:val="00301A86"/>
    <w:rsid w:val="00302A31"/>
    <w:rsid w:val="00302FC3"/>
    <w:rsid w:val="003048D0"/>
    <w:rsid w:val="003053D4"/>
    <w:rsid w:val="003067AB"/>
    <w:rsid w:val="00306E34"/>
    <w:rsid w:val="003070EB"/>
    <w:rsid w:val="00307500"/>
    <w:rsid w:val="00310DC4"/>
    <w:rsid w:val="00310E09"/>
    <w:rsid w:val="00310EBC"/>
    <w:rsid w:val="00314BB6"/>
    <w:rsid w:val="003173F6"/>
    <w:rsid w:val="0031783F"/>
    <w:rsid w:val="00323F42"/>
    <w:rsid w:val="0032639B"/>
    <w:rsid w:val="003263C3"/>
    <w:rsid w:val="00326FD9"/>
    <w:rsid w:val="00327FA2"/>
    <w:rsid w:val="00332F9B"/>
    <w:rsid w:val="00335C8E"/>
    <w:rsid w:val="003404FC"/>
    <w:rsid w:val="003413BA"/>
    <w:rsid w:val="00343C0A"/>
    <w:rsid w:val="00345DB9"/>
    <w:rsid w:val="00345DD8"/>
    <w:rsid w:val="00355336"/>
    <w:rsid w:val="00355D82"/>
    <w:rsid w:val="003565B8"/>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311C"/>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030B"/>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100B"/>
    <w:rsid w:val="00641322"/>
    <w:rsid w:val="0064157E"/>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58E1"/>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3CA"/>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4EB0"/>
    <w:rsid w:val="00776861"/>
    <w:rsid w:val="00780CC1"/>
    <w:rsid w:val="00785A13"/>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B607C"/>
    <w:rsid w:val="007B76BD"/>
    <w:rsid w:val="007C017D"/>
    <w:rsid w:val="007C060F"/>
    <w:rsid w:val="007C3D62"/>
    <w:rsid w:val="007C51CA"/>
    <w:rsid w:val="007C66BD"/>
    <w:rsid w:val="007C7CB1"/>
    <w:rsid w:val="007C7D17"/>
    <w:rsid w:val="007D0513"/>
    <w:rsid w:val="007E00FA"/>
    <w:rsid w:val="007E281A"/>
    <w:rsid w:val="007E3340"/>
    <w:rsid w:val="007E646F"/>
    <w:rsid w:val="007E7A22"/>
    <w:rsid w:val="007F32B4"/>
    <w:rsid w:val="007F481D"/>
    <w:rsid w:val="007F78A7"/>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013F"/>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117B"/>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312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517E"/>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40CD"/>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67415"/>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7278"/>
    <w:rsid w:val="00BA7817"/>
    <w:rsid w:val="00BB107A"/>
    <w:rsid w:val="00BB376A"/>
    <w:rsid w:val="00BC3A6E"/>
    <w:rsid w:val="00BC49C6"/>
    <w:rsid w:val="00BC5C98"/>
    <w:rsid w:val="00BC5EFB"/>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55EE"/>
    <w:rsid w:val="00D17846"/>
    <w:rsid w:val="00D223C5"/>
    <w:rsid w:val="00D237DA"/>
    <w:rsid w:val="00D2549C"/>
    <w:rsid w:val="00D26622"/>
    <w:rsid w:val="00D3005D"/>
    <w:rsid w:val="00D3375A"/>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2BE7"/>
    <w:rsid w:val="00DD4950"/>
    <w:rsid w:val="00DD7D06"/>
    <w:rsid w:val="00DE39D9"/>
    <w:rsid w:val="00DE4491"/>
    <w:rsid w:val="00DE497C"/>
    <w:rsid w:val="00DE52B8"/>
    <w:rsid w:val="00DE7062"/>
    <w:rsid w:val="00DF122E"/>
    <w:rsid w:val="00DF64BC"/>
    <w:rsid w:val="00E018C7"/>
    <w:rsid w:val="00E01E83"/>
    <w:rsid w:val="00E02EFD"/>
    <w:rsid w:val="00E03404"/>
    <w:rsid w:val="00E06AD1"/>
    <w:rsid w:val="00E0716C"/>
    <w:rsid w:val="00E103C6"/>
    <w:rsid w:val="00E10BDF"/>
    <w:rsid w:val="00E12A1D"/>
    <w:rsid w:val="00E14074"/>
    <w:rsid w:val="00E14B06"/>
    <w:rsid w:val="00E2210B"/>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1B2B"/>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53A"/>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DD74-AA72-4189-B67A-A7782B77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1555</Words>
  <Characters>887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57</cp:revision>
  <cp:lastPrinted>2023-08-22T11:13:00Z</cp:lastPrinted>
  <dcterms:created xsi:type="dcterms:W3CDTF">2023-08-01T07:09:00Z</dcterms:created>
  <dcterms:modified xsi:type="dcterms:W3CDTF">2023-09-11T09:15:00Z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